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CB" w:rsidRDefault="00E460CB" w:rsidP="00E460CB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0CB">
        <w:rPr>
          <w:rFonts w:ascii="Times New Roman" w:hAnsi="Times New Roman" w:cs="Times New Roman"/>
          <w:b/>
          <w:sz w:val="32"/>
          <w:szCs w:val="32"/>
        </w:rPr>
        <w:t xml:space="preserve">Обучение педагогов </w:t>
      </w:r>
    </w:p>
    <w:p w:rsidR="00E460CB" w:rsidRPr="00E460CB" w:rsidRDefault="00E460CB" w:rsidP="00E460CB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0CB">
        <w:rPr>
          <w:rFonts w:ascii="Times New Roman" w:hAnsi="Times New Roman" w:cs="Times New Roman"/>
          <w:b/>
          <w:sz w:val="32"/>
          <w:szCs w:val="32"/>
        </w:rPr>
        <w:t>среднего профессионального образования</w:t>
      </w:r>
    </w:p>
    <w:p w:rsidR="00E460CB" w:rsidRPr="00E460CB" w:rsidRDefault="00E460CB" w:rsidP="00E460CB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0CB" w:rsidRDefault="00E460CB" w:rsidP="009C14F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A732F" w:rsidRPr="009C14FA" w:rsidRDefault="00AA732F" w:rsidP="00E460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14FA">
        <w:rPr>
          <w:rFonts w:ascii="Times New Roman" w:hAnsi="Times New Roman" w:cs="Times New Roman"/>
          <w:sz w:val="32"/>
          <w:szCs w:val="32"/>
        </w:rPr>
        <w:t xml:space="preserve">В рамках сотрудничества реализации проекта ФИП с организациями партнерами на базе КРИРПО для руководителей и преподавателей среднего профессионального образования проведено </w:t>
      </w:r>
      <w:proofErr w:type="gramStart"/>
      <w:r w:rsidRPr="009C14FA">
        <w:rPr>
          <w:rFonts w:ascii="Times New Roman" w:hAnsi="Times New Roman" w:cs="Times New Roman"/>
          <w:sz w:val="32"/>
          <w:szCs w:val="32"/>
        </w:rPr>
        <w:t>обучение</w:t>
      </w:r>
      <w:proofErr w:type="gramEnd"/>
      <w:r w:rsidRPr="009C14FA">
        <w:rPr>
          <w:rFonts w:ascii="Times New Roman" w:hAnsi="Times New Roman" w:cs="Times New Roman"/>
          <w:sz w:val="32"/>
          <w:szCs w:val="32"/>
        </w:rPr>
        <w:t xml:space="preserve"> по дополнительной  профессиональной программе повышения квалификации «Современные практики организации учебного процесса и психолого-педагогического сопровождения обучающихся с ОВЗ в системе среднего профессионального образования» с 10.06 - 24.06.2024 г. Обучено  - 150 человек. </w:t>
      </w:r>
    </w:p>
    <w:p w:rsidR="009C14FA" w:rsidRPr="009C14FA" w:rsidRDefault="009C14FA" w:rsidP="00E460CB">
      <w:pPr>
        <w:pStyle w:val="3"/>
        <w:pBdr>
          <w:bottom w:val="single" w:sz="6" w:space="0" w:color="DEE2E6"/>
        </w:pBd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32"/>
          <w:szCs w:val="32"/>
        </w:rPr>
      </w:pPr>
      <w:r w:rsidRPr="009C14FA">
        <w:rPr>
          <w:b w:val="0"/>
          <w:sz w:val="32"/>
          <w:szCs w:val="32"/>
        </w:rPr>
        <w:t>Преподаватели изучили</w:t>
      </w:r>
      <w:hyperlink r:id="rId5" w:anchor="section-1" w:history="1">
        <w:r w:rsidRPr="009C14FA">
          <w:rPr>
            <w:rStyle w:val="a3"/>
            <w:b w:val="0"/>
            <w:bCs w:val="0"/>
            <w:color w:val="auto"/>
            <w:sz w:val="32"/>
            <w:szCs w:val="32"/>
            <w:u w:val="none"/>
          </w:rPr>
          <w:t xml:space="preserve"> содержание международных, федеральных и региональных нормативных актов, регулирующих образование лиц с ОВЗ и инвалидностью. Локальные акты образовательной организации</w:t>
        </w:r>
      </w:hyperlink>
      <w:r w:rsidRPr="009C14FA">
        <w:rPr>
          <w:b w:val="0"/>
          <w:bCs w:val="0"/>
          <w:sz w:val="32"/>
          <w:szCs w:val="32"/>
        </w:rPr>
        <w:t xml:space="preserve">. Обсудили </w:t>
      </w:r>
      <w:hyperlink r:id="rId6" w:anchor="section-3" w:history="1">
        <w:r w:rsidRPr="009C14FA">
          <w:rPr>
            <w:rStyle w:val="a3"/>
            <w:b w:val="0"/>
            <w:bCs w:val="0"/>
            <w:color w:val="auto"/>
            <w:sz w:val="32"/>
            <w:szCs w:val="32"/>
            <w:u w:val="none"/>
          </w:rPr>
          <w:t>актуальные проблемы создания инклюзивной образовательной среды</w:t>
        </w:r>
      </w:hyperlink>
      <w:r w:rsidRPr="009C14FA">
        <w:rPr>
          <w:b w:val="0"/>
          <w:bCs w:val="0"/>
          <w:sz w:val="32"/>
          <w:szCs w:val="32"/>
        </w:rPr>
        <w:t>, в том числе выявили особенности создания</w:t>
      </w:r>
      <w:r w:rsidRPr="009C14FA">
        <w:rPr>
          <w:b w:val="0"/>
          <w:sz w:val="32"/>
          <w:szCs w:val="32"/>
        </w:rPr>
        <w:t xml:space="preserve"> </w:t>
      </w:r>
      <w:r w:rsidRPr="009C14FA">
        <w:rPr>
          <w:b w:val="0"/>
          <w:bCs w:val="0"/>
          <w:sz w:val="32"/>
          <w:szCs w:val="32"/>
        </w:rPr>
        <w:t xml:space="preserve">инклюзивной образовательной среды в организациях среднего профессионального образования, включая правила разработки </w:t>
      </w:r>
      <w:hyperlink r:id="rId7" w:anchor="section-4" w:history="1">
        <w:r w:rsidRPr="009C14FA">
          <w:rPr>
            <w:rStyle w:val="a3"/>
            <w:b w:val="0"/>
            <w:bCs w:val="0"/>
            <w:color w:val="auto"/>
            <w:sz w:val="32"/>
            <w:szCs w:val="32"/>
            <w:u w:val="none"/>
          </w:rPr>
          <w:t>адаптированных образовательных программ</w:t>
        </w:r>
      </w:hyperlink>
      <w:r w:rsidRPr="009C14FA">
        <w:rPr>
          <w:b w:val="0"/>
          <w:bCs w:val="0"/>
          <w:sz w:val="32"/>
          <w:szCs w:val="32"/>
        </w:rPr>
        <w:t xml:space="preserve"> и материально-техническое обеспечение инклюзивного образовательного процесса. Темой обсуждения в рамках практических занятий были направления организации проектной деятельности обучающихся с ОВЗ и инвалидностью; психолого-педагогическое сопровождение обучающихся с ОВЗ в образовательном процессе, включая  его специфику, принципы и виды деятельности педагога. Особый интерес вызвали вопросы профессионально-этического кодекса педагога. </w:t>
      </w:r>
    </w:p>
    <w:p w:rsidR="0061456F" w:rsidRDefault="0061456F">
      <w:r>
        <w:rPr>
          <w:noProof/>
          <w:lang w:eastAsia="ru-RU"/>
        </w:rPr>
        <w:lastRenderedPageBreak/>
        <w:drawing>
          <wp:inline distT="0" distB="0" distL="0" distR="0">
            <wp:extent cx="5940425" cy="51054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69582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56F" w:rsidSect="0092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20C9"/>
    <w:multiLevelType w:val="multilevel"/>
    <w:tmpl w:val="F79A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117D8"/>
    <w:multiLevelType w:val="hybridMultilevel"/>
    <w:tmpl w:val="C156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AF7"/>
    <w:rsid w:val="00017B9D"/>
    <w:rsid w:val="00503AF7"/>
    <w:rsid w:val="0061456F"/>
    <w:rsid w:val="00924C6E"/>
    <w:rsid w:val="009C14FA"/>
    <w:rsid w:val="00AA732F"/>
    <w:rsid w:val="00B04020"/>
    <w:rsid w:val="00B11B54"/>
    <w:rsid w:val="00E4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6E"/>
  </w:style>
  <w:style w:type="paragraph" w:styleId="3">
    <w:name w:val="heading 3"/>
    <w:basedOn w:val="a"/>
    <w:link w:val="30"/>
    <w:uiPriority w:val="9"/>
    <w:qFormat/>
    <w:rsid w:val="009C14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5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56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A732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C14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C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tancename">
    <w:name w:val="instancename"/>
    <w:basedOn w:val="a0"/>
    <w:rsid w:val="009C14FA"/>
  </w:style>
  <w:style w:type="character" w:customStyle="1" w:styleId="accesshide">
    <w:name w:val="accesshide"/>
    <w:basedOn w:val="a0"/>
    <w:rsid w:val="009C14FA"/>
  </w:style>
  <w:style w:type="paragraph" w:styleId="a8">
    <w:name w:val="List Paragraph"/>
    <w:basedOn w:val="a"/>
    <w:uiPriority w:val="34"/>
    <w:qFormat/>
    <w:rsid w:val="009C1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603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4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1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5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99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4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40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69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034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1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8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38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3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05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1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86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2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1874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2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74048">
                          <w:marLeft w:val="45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9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87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1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5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8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422408">
                          <w:marLeft w:val="45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1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31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68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0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21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9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5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9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4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6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26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59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74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0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184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2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09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64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5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17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352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94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8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38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5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09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3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81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6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55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7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86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6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1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952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5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7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6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3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8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989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9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4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0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16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5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2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5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60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80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45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61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4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3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89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60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74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07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74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05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48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99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7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8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2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8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70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1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84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38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oodle.krirpo.ru/course/view.php?id=3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krirpo.ru/course/view.php?id=37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odle.krirpo.ru/course/view.php?id=37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metod-5</dc:creator>
  <cp:lastModifiedBy>metod-5</cp:lastModifiedBy>
  <cp:revision>3</cp:revision>
  <dcterms:created xsi:type="dcterms:W3CDTF">2024-09-19T07:01:00Z</dcterms:created>
  <dcterms:modified xsi:type="dcterms:W3CDTF">2024-09-19T07:36:00Z</dcterms:modified>
</cp:coreProperties>
</file>